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4" w:rsidRDefault="00803124" w:rsidP="00803124">
      <w:pPr>
        <w:pStyle w:val="NormalnyWeb"/>
        <w:spacing w:before="0" w:after="0"/>
        <w:rPr>
          <w:sz w:val="20"/>
        </w:rPr>
      </w:pPr>
      <w:r>
        <w:rPr>
          <w:rFonts w:ascii="Arial" w:hAnsi="Arial" w:cs="Arial"/>
          <w:b/>
          <w:szCs w:val="24"/>
        </w:rPr>
        <w:t xml:space="preserve">Przedsięwzięcie objęte honorowym patronatem Podlaskiego Kuratora Oświaty </w:t>
      </w:r>
      <w:r w:rsidRPr="00076024">
        <w:rPr>
          <w:noProof/>
          <w:sz w:val="20"/>
        </w:rPr>
        <w:drawing>
          <wp:inline distT="0" distB="0" distL="0" distR="0">
            <wp:extent cx="1485900" cy="858902"/>
            <wp:effectExtent l="19050" t="0" r="0" b="0"/>
            <wp:docPr id="20" name="Obraz 3" descr="http://lodzkie.ngo.pl/files/wiadomosci.ngo.pl/public/filespublic/2013/20130418135039_PF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dzkie.ngo.pl/files/wiadomosci.ngo.pl/public/filespublic/2013/20130418135039_PFR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49" cy="86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Pr="00076024">
        <w:rPr>
          <w:noProof/>
          <w:sz w:val="20"/>
        </w:rPr>
        <w:drawing>
          <wp:inline distT="0" distB="0" distL="0" distR="0">
            <wp:extent cx="895350" cy="1000889"/>
            <wp:effectExtent l="19050" t="0" r="0" b="0"/>
            <wp:docPr id="21" name="Obraz 1" descr="C:\Users\Lucyna\AppData\Local\Temp\Temp1_logo_PKO.zip\logo_P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na\AppData\Local\Temp\Temp1_logo_PKO.zip\logo_PK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53" cy="100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Pr="00076024">
        <w:rPr>
          <w:noProof/>
          <w:sz w:val="20"/>
        </w:rPr>
        <w:drawing>
          <wp:inline distT="0" distB="0" distL="0" distR="0">
            <wp:extent cx="1473265" cy="849294"/>
            <wp:effectExtent l="19050" t="0" r="0" b="0"/>
            <wp:docPr id="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58" cy="85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076024">
        <w:rPr>
          <w:noProof/>
          <w:sz w:val="20"/>
        </w:rPr>
        <w:drawing>
          <wp:inline distT="0" distB="0" distL="0" distR="0">
            <wp:extent cx="758735" cy="647700"/>
            <wp:effectExtent l="19050" t="0" r="3265" b="0"/>
            <wp:docPr id="2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55" cy="65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076024">
        <w:rPr>
          <w:noProof/>
          <w:sz w:val="20"/>
        </w:rPr>
        <w:drawing>
          <wp:inline distT="0" distB="0" distL="0" distR="0">
            <wp:extent cx="819150" cy="942022"/>
            <wp:effectExtent l="19050" t="0" r="0" b="0"/>
            <wp:docPr id="24" name="Obraz 12" descr="Herb">
              <a:hlinkClick xmlns:a="http://schemas.openxmlformats.org/drawingml/2006/main" r:id="rId9" tooltip="&quot;Her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rb">
                      <a:hlinkClick r:id="rId9" tooltip="&quot;Her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124" w:rsidRDefault="00803124" w:rsidP="00803124">
      <w:pPr>
        <w:pStyle w:val="NormalnyWeb"/>
        <w:spacing w:after="0"/>
        <w:jc w:val="center"/>
        <w:rPr>
          <w:rFonts w:ascii="Arial" w:hAnsi="Arial" w:cs="Arial"/>
          <w:b/>
          <w:szCs w:val="24"/>
        </w:rPr>
      </w:pPr>
      <w:r w:rsidRPr="00076024">
        <w:rPr>
          <w:rFonts w:ascii="Arial" w:hAnsi="Arial" w:cs="Arial"/>
          <w:b/>
          <w:szCs w:val="24"/>
        </w:rPr>
        <w:t>Realizowane przy wsparciu finansowym PFRON</w:t>
      </w:r>
    </w:p>
    <w:p w:rsidR="00D314B0" w:rsidRPr="009C4D44" w:rsidRDefault="00D314B0" w:rsidP="00D314B0">
      <w:pPr>
        <w:jc w:val="center"/>
        <w:rPr>
          <w:rFonts w:ascii="Arial" w:hAnsi="Arial" w:cs="Arial"/>
          <w:b/>
        </w:rPr>
      </w:pPr>
    </w:p>
    <w:p w:rsidR="00D314B0" w:rsidRDefault="00D314B0" w:rsidP="00D314B0">
      <w:pPr>
        <w:pStyle w:val="NormalnyWeb"/>
        <w:spacing w:before="0" w:after="0"/>
        <w:jc w:val="both"/>
        <w:rPr>
          <w:rFonts w:ascii="Arial" w:hAnsi="Arial" w:cs="Arial"/>
          <w:b/>
          <w:color w:val="76923C" w:themeColor="accent3" w:themeShade="BF"/>
          <w:szCs w:val="24"/>
        </w:rPr>
      </w:pPr>
      <w:r>
        <w:rPr>
          <w:rFonts w:ascii="Arial" w:hAnsi="Arial" w:cs="Arial"/>
          <w:b/>
          <w:color w:val="FF0000"/>
          <w:szCs w:val="24"/>
        </w:rPr>
        <w:t>3-4</w:t>
      </w:r>
      <w:r w:rsidRPr="009C4D44">
        <w:rPr>
          <w:rFonts w:ascii="Arial" w:hAnsi="Arial" w:cs="Arial"/>
          <w:b/>
          <w:color w:val="FF0000"/>
          <w:szCs w:val="24"/>
        </w:rPr>
        <w:t xml:space="preserve"> X</w:t>
      </w:r>
      <w:r>
        <w:rPr>
          <w:rFonts w:ascii="Arial" w:hAnsi="Arial" w:cs="Arial"/>
          <w:b/>
          <w:color w:val="FF0000"/>
          <w:szCs w:val="24"/>
        </w:rPr>
        <w:t>II</w:t>
      </w:r>
      <w:r w:rsidRPr="009C4D44">
        <w:rPr>
          <w:rFonts w:ascii="Arial" w:hAnsi="Arial" w:cs="Arial"/>
          <w:b/>
          <w:color w:val="FF0000"/>
          <w:szCs w:val="24"/>
        </w:rPr>
        <w:t xml:space="preserve"> 201</w:t>
      </w:r>
      <w:r>
        <w:rPr>
          <w:rFonts w:ascii="Arial" w:hAnsi="Arial" w:cs="Arial"/>
          <w:b/>
          <w:color w:val="FF0000"/>
          <w:szCs w:val="24"/>
        </w:rPr>
        <w:t>5</w:t>
      </w:r>
      <w:r w:rsidRPr="009C4D44">
        <w:rPr>
          <w:rFonts w:ascii="Arial" w:hAnsi="Arial" w:cs="Arial"/>
          <w:b/>
          <w:color w:val="FF0000"/>
          <w:szCs w:val="24"/>
        </w:rPr>
        <w:t>r.</w:t>
      </w:r>
      <w:r>
        <w:rPr>
          <w:rFonts w:ascii="Arial" w:hAnsi="Arial" w:cs="Arial"/>
          <w:b/>
          <w:color w:val="FF0000"/>
          <w:szCs w:val="24"/>
        </w:rPr>
        <w:t xml:space="preserve"> - </w:t>
      </w:r>
      <w:r>
        <w:rPr>
          <w:rFonts w:ascii="Arial" w:hAnsi="Arial" w:cs="Arial"/>
          <w:b/>
          <w:color w:val="76923C" w:themeColor="accent3" w:themeShade="BF"/>
          <w:szCs w:val="24"/>
        </w:rPr>
        <w:t>I</w:t>
      </w:r>
      <w:r w:rsidRPr="009C4D44">
        <w:rPr>
          <w:rFonts w:ascii="Arial" w:hAnsi="Arial" w:cs="Arial"/>
          <w:b/>
          <w:color w:val="76923C" w:themeColor="accent3" w:themeShade="BF"/>
          <w:szCs w:val="24"/>
        </w:rPr>
        <w:t>I  MIĘDZYNARODOWE  FORUM  OPIEKUNÓW</w:t>
      </w:r>
    </w:p>
    <w:p w:rsidR="00D314B0" w:rsidRPr="009C4D44" w:rsidRDefault="00D314B0" w:rsidP="00D314B0">
      <w:pPr>
        <w:pStyle w:val="NormalnyWeb"/>
        <w:spacing w:before="0" w:after="0"/>
        <w:ind w:left="1416"/>
        <w:jc w:val="both"/>
        <w:rPr>
          <w:rFonts w:ascii="Arial" w:hAnsi="Arial" w:cs="Arial"/>
          <w:color w:val="76923C" w:themeColor="accent3" w:themeShade="BF"/>
          <w:szCs w:val="24"/>
        </w:rPr>
      </w:pPr>
      <w:r w:rsidRPr="009C4D44">
        <w:rPr>
          <w:rFonts w:ascii="Arial" w:hAnsi="Arial" w:cs="Arial"/>
          <w:b/>
          <w:color w:val="76923C" w:themeColor="accent3" w:themeShade="BF"/>
          <w:szCs w:val="24"/>
        </w:rPr>
        <w:t xml:space="preserve">  </w:t>
      </w:r>
      <w:r>
        <w:rPr>
          <w:rFonts w:ascii="Arial" w:hAnsi="Arial" w:cs="Arial"/>
          <w:b/>
          <w:color w:val="76923C" w:themeColor="accent3" w:themeShade="BF"/>
          <w:szCs w:val="24"/>
        </w:rPr>
        <w:t xml:space="preserve">  i</w:t>
      </w:r>
      <w:r w:rsidRPr="009C4D44">
        <w:rPr>
          <w:rFonts w:ascii="Arial" w:hAnsi="Arial" w:cs="Arial"/>
          <w:b/>
          <w:color w:val="76923C" w:themeColor="accent3" w:themeShade="BF"/>
          <w:szCs w:val="24"/>
        </w:rPr>
        <w:t xml:space="preserve">  TERAPEUTÓW  OSÓB  NIEPEŁNOSPRAWNYCH</w:t>
      </w:r>
    </w:p>
    <w:p w:rsidR="00CE600B" w:rsidRDefault="00CE600B"/>
    <w:p w:rsidR="00D314B0" w:rsidRDefault="00D314B0" w:rsidP="00D314B0">
      <w:pPr>
        <w:jc w:val="center"/>
        <w:rPr>
          <w:rFonts w:ascii="Arial" w:hAnsi="Arial" w:cs="Arial"/>
          <w:b/>
        </w:rPr>
      </w:pPr>
    </w:p>
    <w:p w:rsidR="00E97DA0" w:rsidRDefault="00E97DA0" w:rsidP="00D314B0">
      <w:pPr>
        <w:jc w:val="center"/>
        <w:rPr>
          <w:rFonts w:ascii="Arial" w:hAnsi="Arial" w:cs="Arial"/>
          <w:b/>
        </w:rPr>
      </w:pPr>
    </w:p>
    <w:p w:rsidR="00D314B0" w:rsidRDefault="00D314B0" w:rsidP="00D314B0">
      <w:pPr>
        <w:jc w:val="center"/>
        <w:rPr>
          <w:rFonts w:ascii="Arial" w:hAnsi="Arial" w:cs="Arial"/>
          <w:b/>
        </w:rPr>
      </w:pPr>
      <w:r w:rsidRPr="00D314B0">
        <w:rPr>
          <w:rFonts w:ascii="Arial" w:hAnsi="Arial" w:cs="Arial"/>
          <w:b/>
        </w:rPr>
        <w:t>ZASADY UCZESTNICTWA</w:t>
      </w:r>
    </w:p>
    <w:p w:rsidR="00E97DA0" w:rsidRDefault="00E97DA0" w:rsidP="00D314B0">
      <w:pPr>
        <w:jc w:val="center"/>
        <w:rPr>
          <w:rFonts w:ascii="Arial" w:hAnsi="Arial" w:cs="Arial"/>
          <w:b/>
        </w:rPr>
      </w:pPr>
    </w:p>
    <w:p w:rsidR="00D314B0" w:rsidRPr="00D314B0" w:rsidRDefault="00FD389F" w:rsidP="00D314B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Bezbłędnie w</w:t>
      </w:r>
      <w:r w:rsidR="00D314B0">
        <w:rPr>
          <w:rFonts w:ascii="Arial" w:hAnsi="Arial" w:cs="Arial"/>
        </w:rPr>
        <w:t xml:space="preserve">ypełnić i wysłać Kartę Zgłoszenia na adres: </w:t>
      </w:r>
      <w:hyperlink r:id="rId11" w:history="1">
        <w:r w:rsidR="00D314B0" w:rsidRPr="0027469F">
          <w:rPr>
            <w:rStyle w:val="Hipercze"/>
            <w:rFonts w:ascii="Arial" w:hAnsi="Arial" w:cs="Arial"/>
          </w:rPr>
          <w:t>forum2015@sosw.hajnowka.pl</w:t>
        </w:r>
      </w:hyperlink>
      <w:r w:rsidR="00D314B0">
        <w:rPr>
          <w:rFonts w:ascii="Arial" w:hAnsi="Arial" w:cs="Arial"/>
        </w:rPr>
        <w:t xml:space="preserve">  </w:t>
      </w:r>
    </w:p>
    <w:p w:rsidR="00E97DA0" w:rsidRDefault="00D314B0" w:rsidP="00E97DA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97DA0">
        <w:rPr>
          <w:rFonts w:ascii="Arial" w:hAnsi="Arial" w:cs="Arial"/>
        </w:rPr>
        <w:t xml:space="preserve">Potwierdzić </w:t>
      </w:r>
      <w:r w:rsidR="00FD389F" w:rsidRPr="00E97DA0">
        <w:rPr>
          <w:rFonts w:ascii="Arial" w:hAnsi="Arial" w:cs="Arial"/>
        </w:rPr>
        <w:t xml:space="preserve">mailowo </w:t>
      </w:r>
      <w:r w:rsidR="00E97DA0" w:rsidRPr="00E97DA0">
        <w:rPr>
          <w:rFonts w:ascii="Arial" w:hAnsi="Arial" w:cs="Arial"/>
        </w:rPr>
        <w:t>(</w:t>
      </w:r>
      <w:r w:rsidR="00E97DA0">
        <w:rPr>
          <w:rFonts w:ascii="Arial" w:hAnsi="Arial" w:cs="Arial"/>
        </w:rPr>
        <w:t xml:space="preserve">na </w:t>
      </w:r>
      <w:r w:rsidR="00E97DA0" w:rsidRPr="00E97DA0">
        <w:rPr>
          <w:rFonts w:ascii="Arial" w:hAnsi="Arial" w:cs="Arial"/>
        </w:rPr>
        <w:t xml:space="preserve">ten sam adres) </w:t>
      </w:r>
      <w:r w:rsidRPr="00E97DA0">
        <w:rPr>
          <w:rFonts w:ascii="Arial" w:hAnsi="Arial" w:cs="Arial"/>
        </w:rPr>
        <w:t xml:space="preserve">uczestnictwo w II Forum </w:t>
      </w:r>
      <w:r w:rsidR="00E97DA0" w:rsidRPr="00E97DA0">
        <w:rPr>
          <w:rFonts w:ascii="Arial" w:hAnsi="Arial" w:cs="Arial"/>
        </w:rPr>
        <w:t xml:space="preserve">do dnia </w:t>
      </w:r>
    </w:p>
    <w:p w:rsidR="00D314B0" w:rsidRDefault="00E97DA0" w:rsidP="00E97DA0">
      <w:pPr>
        <w:pStyle w:val="Akapitzlist"/>
        <w:jc w:val="both"/>
        <w:rPr>
          <w:rFonts w:ascii="Arial" w:hAnsi="Arial" w:cs="Arial"/>
        </w:rPr>
      </w:pPr>
      <w:r w:rsidRPr="00E97DA0">
        <w:rPr>
          <w:rFonts w:ascii="Arial" w:hAnsi="Arial" w:cs="Arial"/>
        </w:rPr>
        <w:t xml:space="preserve">28 </w:t>
      </w:r>
      <w:r w:rsidR="00D314B0" w:rsidRPr="00E97DA0">
        <w:rPr>
          <w:rFonts w:ascii="Arial" w:hAnsi="Arial" w:cs="Arial"/>
        </w:rPr>
        <w:t>XI</w:t>
      </w:r>
      <w:r w:rsidRPr="00E97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D314B0" w:rsidRPr="00E97DA0">
        <w:rPr>
          <w:rFonts w:ascii="Arial" w:hAnsi="Arial" w:cs="Arial"/>
        </w:rPr>
        <w:t>15r</w:t>
      </w:r>
      <w:r w:rsidR="00FD389F" w:rsidRPr="00E97DA0">
        <w:rPr>
          <w:rFonts w:ascii="Arial" w:hAnsi="Arial" w:cs="Arial"/>
        </w:rPr>
        <w:t>.</w:t>
      </w:r>
    </w:p>
    <w:p w:rsidR="00E97DA0" w:rsidRPr="00E97DA0" w:rsidRDefault="00E97DA0" w:rsidP="00E97DA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97DA0">
        <w:rPr>
          <w:rFonts w:ascii="Arial" w:hAnsi="Arial" w:cs="Arial"/>
        </w:rPr>
        <w:t>Potwierdzić osobiste uczestnictwo w czasie II Forum własnoręcznym podpisem na liście uczestników.</w:t>
      </w:r>
    </w:p>
    <w:p w:rsidR="00FD389F" w:rsidRPr="00D314B0" w:rsidRDefault="00E97DA0" w:rsidP="00D314B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 zakończeniu II Forum wypełnić otrzymaną ankietę ewaluacyjną i wrzucić do oznaczonej skrzynki.</w:t>
      </w:r>
    </w:p>
    <w:p w:rsidR="00D314B0" w:rsidRPr="00D314B0" w:rsidRDefault="00D314B0" w:rsidP="00D314B0">
      <w:pPr>
        <w:jc w:val="both"/>
        <w:rPr>
          <w:rFonts w:ascii="Arial" w:hAnsi="Arial" w:cs="Arial"/>
          <w:b/>
        </w:rPr>
      </w:pPr>
    </w:p>
    <w:sectPr w:rsidR="00D314B0" w:rsidRPr="00D314B0" w:rsidSect="00CE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76AA"/>
    <w:multiLevelType w:val="hybridMultilevel"/>
    <w:tmpl w:val="DAE4D72E"/>
    <w:lvl w:ilvl="0" w:tplc="BF8E3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14B0"/>
    <w:rsid w:val="00803124"/>
    <w:rsid w:val="00A404A2"/>
    <w:rsid w:val="00CE600B"/>
    <w:rsid w:val="00D314B0"/>
    <w:rsid w:val="00E97DA0"/>
    <w:rsid w:val="00FD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314B0"/>
    <w:pPr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14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forum2015@sosw.hajnowka.pl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Plik:POL_powiat_hajnowski_COA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3</cp:revision>
  <dcterms:created xsi:type="dcterms:W3CDTF">2015-11-02T17:23:00Z</dcterms:created>
  <dcterms:modified xsi:type="dcterms:W3CDTF">2015-11-06T15:41:00Z</dcterms:modified>
</cp:coreProperties>
</file>